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AD" w:rsidRDefault="005B47AD" w:rsidP="005B47AD">
      <w:pPr>
        <w:adjustRightInd w:val="0"/>
        <w:snapToGrid w:val="0"/>
        <w:spacing w:line="360" w:lineRule="auto"/>
        <w:jc w:val="center"/>
        <w:rPr>
          <w:rFonts w:ascii="仿宋_GB2312" w:eastAsia="仿宋_GB2312" w:hAnsi="宋体" w:hint="eastAsia"/>
          <w:sz w:val="32"/>
          <w:szCs w:val="44"/>
        </w:rPr>
      </w:pPr>
    </w:p>
    <w:p w:rsidR="005B47AD" w:rsidRDefault="005B47AD" w:rsidP="005B47AD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32"/>
          <w:szCs w:val="44"/>
        </w:rPr>
      </w:pPr>
    </w:p>
    <w:p w:rsidR="00D33A08" w:rsidRPr="00516EAC" w:rsidRDefault="00D33A08" w:rsidP="00D33A08">
      <w:pPr>
        <w:jc w:val="center"/>
        <w:rPr>
          <w:rFonts w:ascii="方正大标宋简体" w:eastAsia="方正大标宋简体"/>
          <w:color w:val="FF0000"/>
          <w:spacing w:val="28"/>
          <w:sz w:val="124"/>
          <w:szCs w:val="124"/>
        </w:rPr>
      </w:pPr>
      <w:r w:rsidRPr="00D33A08">
        <w:rPr>
          <w:rFonts w:ascii="方正大标宋简体" w:eastAsia="方正大标宋简体" w:hint="eastAsia"/>
          <w:color w:val="FF0000"/>
          <w:w w:val="43"/>
          <w:kern w:val="0"/>
          <w:sz w:val="124"/>
          <w:szCs w:val="124"/>
          <w:fitText w:val="8000" w:id="1386997248"/>
        </w:rPr>
        <w:t>南通师范高等专科学校</w:t>
      </w:r>
      <w:r>
        <w:rPr>
          <w:rFonts w:ascii="方正大标宋简体" w:eastAsia="方正大标宋简体" w:hint="eastAsia"/>
          <w:color w:val="FF0000"/>
          <w:w w:val="43"/>
          <w:kern w:val="0"/>
          <w:sz w:val="124"/>
          <w:szCs w:val="124"/>
          <w:fitText w:val="8000" w:id="1386997248"/>
        </w:rPr>
        <w:t>组宣</w:t>
      </w:r>
      <w:r w:rsidRPr="00D33A08">
        <w:rPr>
          <w:rFonts w:ascii="方正大标宋简体" w:eastAsia="方正大标宋简体" w:hint="eastAsia"/>
          <w:color w:val="FF0000"/>
          <w:w w:val="43"/>
          <w:kern w:val="0"/>
          <w:sz w:val="124"/>
          <w:szCs w:val="124"/>
          <w:fitText w:val="8000" w:id="1386997248"/>
        </w:rPr>
        <w:t>处文</w:t>
      </w:r>
      <w:r w:rsidRPr="00D33A08">
        <w:rPr>
          <w:rFonts w:ascii="方正大标宋简体" w:eastAsia="方正大标宋简体" w:hint="eastAsia"/>
          <w:color w:val="FF0000"/>
          <w:spacing w:val="3"/>
          <w:w w:val="43"/>
          <w:kern w:val="0"/>
          <w:sz w:val="124"/>
          <w:szCs w:val="124"/>
          <w:fitText w:val="8000" w:id="1386997248"/>
        </w:rPr>
        <w:t>件</w:t>
      </w:r>
    </w:p>
    <w:p w:rsidR="00D33A08" w:rsidRPr="005F1737" w:rsidRDefault="00D33A08" w:rsidP="00D33A08"/>
    <w:p w:rsidR="00D33A08" w:rsidRPr="00FD0600" w:rsidRDefault="00D33A08" w:rsidP="00D33A08">
      <w:pPr>
        <w:adjustRightInd w:val="0"/>
        <w:snapToGrid w:val="0"/>
        <w:spacing w:line="300" w:lineRule="auto"/>
        <w:jc w:val="center"/>
        <w:rPr>
          <w:rFonts w:ascii="仿宋_GB2312" w:eastAsia="仿宋_GB2312"/>
          <w:color w:val="FF0000"/>
          <w:sz w:val="32"/>
          <w:szCs w:val="32"/>
        </w:rPr>
      </w:pPr>
      <w:r w:rsidRPr="00A53B00">
        <w:rPr>
          <w:rFonts w:ascii="仿宋_GB2312" w:eastAsia="仿宋_GB2312" w:hAnsi="宋体" w:hint="eastAsia"/>
          <w:color w:val="000000"/>
          <w:sz w:val="32"/>
          <w:szCs w:val="44"/>
        </w:rPr>
        <w:t>通师高专</w:t>
      </w:r>
      <w:r>
        <w:rPr>
          <w:rFonts w:ascii="仿宋_GB2312" w:eastAsia="仿宋_GB2312" w:hAnsi="宋体" w:hint="eastAsia"/>
          <w:color w:val="000000"/>
          <w:sz w:val="32"/>
          <w:szCs w:val="44"/>
        </w:rPr>
        <w:t>组宣</w:t>
      </w:r>
      <w:r w:rsidRPr="00A53B00">
        <w:rPr>
          <w:rFonts w:ascii="仿宋_GB2312" w:eastAsia="仿宋_GB2312" w:hAnsi="宋体" w:hint="eastAsia"/>
          <w:color w:val="000000"/>
          <w:sz w:val="32"/>
          <w:szCs w:val="44"/>
        </w:rPr>
        <w:t>〔</w:t>
      </w:r>
      <w:r w:rsidRPr="00A53B00">
        <w:rPr>
          <w:rFonts w:ascii="仿宋_GB2312" w:eastAsia="仿宋_GB2312" w:hAnsi="宋体"/>
          <w:color w:val="000000"/>
          <w:sz w:val="32"/>
          <w:szCs w:val="44"/>
        </w:rPr>
        <w:t>201</w:t>
      </w:r>
      <w:r>
        <w:rPr>
          <w:rFonts w:ascii="仿宋_GB2312" w:eastAsia="仿宋_GB2312" w:hAnsi="宋体" w:hint="eastAsia"/>
          <w:color w:val="000000"/>
          <w:sz w:val="32"/>
          <w:szCs w:val="44"/>
        </w:rPr>
        <w:t>7</w:t>
      </w:r>
      <w:r w:rsidRPr="00A53B00">
        <w:rPr>
          <w:rFonts w:ascii="仿宋_GB2312" w:eastAsia="仿宋_GB2312" w:hAnsi="宋体" w:hint="eastAsia"/>
          <w:color w:val="000000"/>
          <w:sz w:val="32"/>
          <w:szCs w:val="44"/>
        </w:rPr>
        <w:t>〕</w:t>
      </w:r>
      <w:r w:rsidR="0024207A">
        <w:rPr>
          <w:rFonts w:ascii="仿宋_GB2312" w:eastAsia="仿宋_GB2312" w:hAnsi="宋体"/>
          <w:color w:val="000000"/>
          <w:sz w:val="32"/>
          <w:szCs w:val="44"/>
        </w:rPr>
        <w:t>6</w:t>
      </w:r>
      <w:r w:rsidRPr="00A53B00">
        <w:rPr>
          <w:rFonts w:ascii="仿宋_GB2312" w:eastAsia="仿宋_GB2312" w:hAnsi="宋体" w:hint="eastAsia"/>
          <w:color w:val="000000"/>
          <w:sz w:val="32"/>
          <w:szCs w:val="44"/>
        </w:rPr>
        <w:t>号</w:t>
      </w:r>
    </w:p>
    <w:p w:rsidR="00D33A08" w:rsidRPr="00DB2E66" w:rsidRDefault="0024207A" w:rsidP="00D33A0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264795</wp:posOffset>
                </wp:positionV>
                <wp:extent cx="6057900" cy="0"/>
                <wp:effectExtent l="22860" t="26670" r="24765" b="209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7FF79" id="Line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0.85pt" to="47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" strokecolor="red" strokeweight="3pt">
                <w10:wrap type="topAndBottom"/>
              </v:line>
            </w:pict>
          </mc:Fallback>
        </mc:AlternateContent>
      </w:r>
      <w:r w:rsidR="00D33A08">
        <w:rPr>
          <w:rFonts w:hint="eastAsia"/>
        </w:rPr>
        <w:t xml:space="preserve">    </w:t>
      </w:r>
    </w:p>
    <w:p w:rsidR="00D33A08" w:rsidRDefault="00D33A08" w:rsidP="00D33A08">
      <w:pPr>
        <w:pStyle w:val="p0"/>
        <w:shd w:val="clear" w:color="auto" w:fill="FFFFFF"/>
        <w:spacing w:before="0" w:beforeAutospacing="0" w:after="0" w:afterAutospacing="0" w:line="360" w:lineRule="exact"/>
        <w:rPr>
          <w:rFonts w:ascii="方正大标宋简体" w:eastAsia="方正大标宋简体" w:hAnsi="Times New Roman" w:cs="Times New Roman"/>
          <w:color w:val="000000"/>
          <w:sz w:val="44"/>
          <w:szCs w:val="44"/>
          <w:shd w:val="clear" w:color="auto" w:fill="FFFFFF"/>
        </w:rPr>
      </w:pPr>
    </w:p>
    <w:p w:rsidR="008D22B6" w:rsidRDefault="0024207A" w:rsidP="005B47AD">
      <w:pPr>
        <w:spacing w:line="240" w:lineRule="atLeast"/>
        <w:jc w:val="center"/>
        <w:rPr>
          <w:rFonts w:ascii="方正大标宋简体" w:eastAsia="方正大标宋简体" w:hAnsi="Times New Roman" w:cs="Times New Roman"/>
          <w:w w:val="95"/>
          <w:sz w:val="44"/>
          <w:szCs w:val="44"/>
        </w:rPr>
      </w:pPr>
      <w:r w:rsidRPr="0024207A">
        <w:rPr>
          <w:rFonts w:ascii="方正大标宋简体" w:eastAsia="方正大标宋简体" w:hAnsi="Times New Roman" w:cs="Times New Roman" w:hint="eastAsia"/>
          <w:w w:val="95"/>
          <w:sz w:val="44"/>
          <w:szCs w:val="44"/>
        </w:rPr>
        <w:t>关于做好党校发展对象培训班和入党启蒙班招生工作的通知</w:t>
      </w:r>
    </w:p>
    <w:p w:rsidR="0024207A" w:rsidRPr="00FE7068" w:rsidRDefault="0024207A" w:rsidP="0024207A">
      <w:pPr>
        <w:spacing w:line="600" w:lineRule="exact"/>
        <w:jc w:val="center"/>
        <w:rPr>
          <w:rFonts w:hint="eastAsia"/>
          <w:b/>
          <w:kern w:val="36"/>
          <w:sz w:val="44"/>
          <w:szCs w:val="44"/>
        </w:rPr>
      </w:pPr>
      <w:r w:rsidRPr="00A979C2">
        <w:rPr>
          <w:rFonts w:eastAsia="仿宋" w:hint="eastAsia"/>
          <w:sz w:val="32"/>
          <w:szCs w:val="32"/>
        </w:rPr>
        <w:t>（</w:t>
      </w:r>
      <w:r w:rsidRPr="00A979C2">
        <w:rPr>
          <w:rFonts w:eastAsia="仿宋"/>
          <w:sz w:val="32"/>
          <w:szCs w:val="32"/>
        </w:rPr>
        <w:t>2017</w:t>
      </w:r>
      <w:r w:rsidRPr="00A979C2"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4</w:t>
      </w:r>
      <w:r w:rsidRPr="00A979C2">
        <w:rPr>
          <w:rFonts w:eastAsia="仿宋"/>
          <w:sz w:val="32"/>
          <w:szCs w:val="32"/>
        </w:rPr>
        <w:t>月</w:t>
      </w:r>
      <w:r w:rsidRPr="00A979C2">
        <w:rPr>
          <w:rFonts w:eastAsia="仿宋" w:hint="eastAsia"/>
          <w:sz w:val="32"/>
          <w:szCs w:val="32"/>
        </w:rPr>
        <w:t>）</w:t>
      </w:r>
    </w:p>
    <w:p w:rsidR="008E15FF" w:rsidRDefault="008E15FF" w:rsidP="001E681D">
      <w:pPr>
        <w:ind w:firstLineChars="200" w:firstLine="560"/>
        <w:rPr>
          <w:kern w:val="0"/>
          <w:sz w:val="28"/>
          <w:szCs w:val="28"/>
        </w:rPr>
      </w:pPr>
    </w:p>
    <w:p w:rsidR="0024207A" w:rsidRPr="0024207A" w:rsidRDefault="0024207A" w:rsidP="0024207A">
      <w:pPr>
        <w:rPr>
          <w:rFonts w:ascii="仿宋" w:eastAsia="仿宋" w:hAnsi="仿宋"/>
          <w:sz w:val="32"/>
          <w:szCs w:val="32"/>
        </w:rPr>
      </w:pPr>
      <w:r w:rsidRPr="0024207A">
        <w:rPr>
          <w:rFonts w:ascii="仿宋" w:eastAsia="仿宋" w:hAnsi="仿宋" w:hint="eastAsia"/>
          <w:sz w:val="32"/>
          <w:szCs w:val="32"/>
        </w:rPr>
        <w:t>各支部：</w:t>
      </w:r>
    </w:p>
    <w:p w:rsidR="0024207A" w:rsidRPr="0024207A" w:rsidRDefault="0024207A" w:rsidP="0024207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4207A">
        <w:rPr>
          <w:rFonts w:ascii="仿宋" w:eastAsia="仿宋" w:hAnsi="仿宋" w:hint="eastAsia"/>
          <w:sz w:val="32"/>
          <w:szCs w:val="32"/>
        </w:rPr>
        <w:t>党校发展对象培训班和入党启蒙班准备本月下旬开班。为做好两期班的开班准备工作，现将有关情况说明如下：</w:t>
      </w:r>
    </w:p>
    <w:p w:rsidR="0024207A" w:rsidRPr="0024207A" w:rsidRDefault="0024207A" w:rsidP="0024207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4207A">
        <w:rPr>
          <w:rFonts w:ascii="仿宋" w:eastAsia="仿宋" w:hAnsi="仿宋" w:hint="eastAsia"/>
          <w:sz w:val="32"/>
          <w:szCs w:val="32"/>
        </w:rPr>
        <w:t>一、</w:t>
      </w:r>
      <w:r w:rsidRPr="0024207A">
        <w:rPr>
          <w:rFonts w:ascii="仿宋" w:eastAsia="仿宋" w:hAnsi="仿宋" w:hint="eastAsia"/>
          <w:b/>
          <w:sz w:val="32"/>
          <w:szCs w:val="32"/>
        </w:rPr>
        <w:t>发展对象班</w:t>
      </w:r>
      <w:r w:rsidRPr="0024207A">
        <w:rPr>
          <w:rFonts w:ascii="仿宋" w:eastAsia="仿宋" w:hAnsi="仿宋" w:hint="eastAsia"/>
          <w:sz w:val="32"/>
          <w:szCs w:val="32"/>
        </w:rPr>
        <w:t>学员为新校区和易家桥校区本年度拟发展对象。从今年开始，拟发展对象必须参加学校党校发展对象班培训且取得合格证书，请各支部认真梳理入党积极分子的培训情况。再强调一下，今年上半年拟发展对象必须参加本次培训且取得合格证书。</w:t>
      </w:r>
    </w:p>
    <w:p w:rsidR="0024207A" w:rsidRPr="0024207A" w:rsidRDefault="0024207A" w:rsidP="0024207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4207A">
        <w:rPr>
          <w:rFonts w:ascii="仿宋" w:eastAsia="仿宋" w:hAnsi="仿宋" w:hint="eastAsia"/>
          <w:sz w:val="32"/>
          <w:szCs w:val="32"/>
        </w:rPr>
        <w:t>二、</w:t>
      </w:r>
      <w:r w:rsidRPr="0024207A">
        <w:rPr>
          <w:rFonts w:ascii="仿宋" w:eastAsia="仿宋" w:hAnsi="仿宋" w:hint="eastAsia"/>
          <w:b/>
          <w:sz w:val="32"/>
          <w:szCs w:val="32"/>
        </w:rPr>
        <w:t>入党启蒙班</w:t>
      </w:r>
      <w:r w:rsidRPr="0024207A">
        <w:rPr>
          <w:rFonts w:ascii="仿宋" w:eastAsia="仿宋" w:hAnsi="仿宋" w:hint="eastAsia"/>
          <w:sz w:val="32"/>
          <w:szCs w:val="32"/>
        </w:rPr>
        <w:t>分三个班，新校区、易家桥校区、如皋校</w:t>
      </w:r>
      <w:r w:rsidRPr="0024207A">
        <w:rPr>
          <w:rFonts w:ascii="仿宋" w:eastAsia="仿宋" w:hAnsi="仿宋" w:hint="eastAsia"/>
          <w:sz w:val="32"/>
          <w:szCs w:val="32"/>
        </w:rPr>
        <w:lastRenderedPageBreak/>
        <w:t>区各1个班</w:t>
      </w:r>
      <w:r w:rsidRPr="0024207A">
        <w:rPr>
          <w:rFonts w:ascii="仿宋" w:eastAsia="仿宋" w:hAnsi="仿宋" w:hint="eastAsia"/>
          <w:b/>
          <w:sz w:val="32"/>
          <w:szCs w:val="32"/>
        </w:rPr>
        <w:t>。</w:t>
      </w:r>
      <w:r w:rsidRPr="0024207A">
        <w:rPr>
          <w:rFonts w:ascii="仿宋" w:eastAsia="仿宋" w:hAnsi="仿宋" w:hint="eastAsia"/>
          <w:sz w:val="32"/>
          <w:szCs w:val="32"/>
        </w:rPr>
        <w:t>招生对象是全校（三校区）中低年级（含高招班）优秀的学生。</w:t>
      </w:r>
    </w:p>
    <w:p w:rsidR="0024207A" w:rsidRPr="0024207A" w:rsidRDefault="0024207A" w:rsidP="0024207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4207A">
        <w:rPr>
          <w:rFonts w:ascii="仿宋" w:eastAsia="仿宋" w:hAnsi="仿宋" w:hint="eastAsia"/>
          <w:sz w:val="32"/>
          <w:szCs w:val="32"/>
        </w:rPr>
        <w:t>三、具体名额分配如下（名额为学生数，教职工人数不限）：</w:t>
      </w:r>
    </w:p>
    <w:p w:rsidR="0024207A" w:rsidRPr="001F704F" w:rsidRDefault="0024207A" w:rsidP="0024207A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1F704F">
        <w:rPr>
          <w:rFonts w:ascii="仿宋" w:eastAsia="仿宋" w:hAnsi="仿宋" w:hint="eastAsia"/>
          <w:b/>
          <w:sz w:val="28"/>
          <w:szCs w:val="28"/>
        </w:rPr>
        <w:t>发展对象班（50人）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276"/>
        <w:gridCol w:w="1417"/>
        <w:gridCol w:w="1276"/>
        <w:gridCol w:w="1134"/>
        <w:gridCol w:w="1134"/>
      </w:tblGrid>
      <w:tr w:rsidR="0024207A" w:rsidRPr="001F704F" w:rsidTr="00DC64FC">
        <w:tc>
          <w:tcPr>
            <w:tcW w:w="1101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人文系</w:t>
            </w:r>
          </w:p>
        </w:tc>
        <w:tc>
          <w:tcPr>
            <w:tcW w:w="992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数理系</w:t>
            </w:r>
          </w:p>
        </w:tc>
        <w:tc>
          <w:tcPr>
            <w:tcW w:w="992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信息系</w:t>
            </w:r>
          </w:p>
        </w:tc>
        <w:tc>
          <w:tcPr>
            <w:tcW w:w="1276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学前系</w:t>
            </w:r>
          </w:p>
        </w:tc>
        <w:tc>
          <w:tcPr>
            <w:tcW w:w="1417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外语系</w:t>
            </w:r>
          </w:p>
        </w:tc>
        <w:tc>
          <w:tcPr>
            <w:tcW w:w="1276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音乐系</w:t>
            </w:r>
          </w:p>
        </w:tc>
        <w:tc>
          <w:tcPr>
            <w:tcW w:w="1134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美术系</w:t>
            </w:r>
          </w:p>
        </w:tc>
        <w:tc>
          <w:tcPr>
            <w:tcW w:w="1134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体育系</w:t>
            </w:r>
          </w:p>
        </w:tc>
      </w:tr>
      <w:tr w:rsidR="0024207A" w:rsidRPr="001F704F" w:rsidTr="00DC64FC">
        <w:tc>
          <w:tcPr>
            <w:tcW w:w="1101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</w:tbl>
    <w:p w:rsidR="0024207A" w:rsidRPr="001F704F" w:rsidRDefault="0024207A" w:rsidP="0024207A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1F704F">
        <w:rPr>
          <w:rFonts w:ascii="仿宋" w:eastAsia="仿宋" w:hAnsi="仿宋" w:hint="eastAsia"/>
          <w:b/>
          <w:sz w:val="28"/>
          <w:szCs w:val="28"/>
        </w:rPr>
        <w:t>入党启蒙班（新校区）（50人）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276"/>
        <w:gridCol w:w="1417"/>
        <w:gridCol w:w="1276"/>
        <w:gridCol w:w="1134"/>
        <w:gridCol w:w="1134"/>
      </w:tblGrid>
      <w:tr w:rsidR="0024207A" w:rsidRPr="001F704F" w:rsidTr="00DC64FC">
        <w:tc>
          <w:tcPr>
            <w:tcW w:w="1101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人文系</w:t>
            </w:r>
          </w:p>
        </w:tc>
        <w:tc>
          <w:tcPr>
            <w:tcW w:w="992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数理系</w:t>
            </w:r>
          </w:p>
        </w:tc>
        <w:tc>
          <w:tcPr>
            <w:tcW w:w="992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信息系</w:t>
            </w:r>
          </w:p>
        </w:tc>
        <w:tc>
          <w:tcPr>
            <w:tcW w:w="1276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学前系</w:t>
            </w:r>
          </w:p>
        </w:tc>
        <w:tc>
          <w:tcPr>
            <w:tcW w:w="1417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外语系</w:t>
            </w:r>
          </w:p>
        </w:tc>
        <w:tc>
          <w:tcPr>
            <w:tcW w:w="1276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音乐系</w:t>
            </w:r>
          </w:p>
        </w:tc>
        <w:tc>
          <w:tcPr>
            <w:tcW w:w="1134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美术系</w:t>
            </w:r>
          </w:p>
        </w:tc>
        <w:tc>
          <w:tcPr>
            <w:tcW w:w="1134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体育系</w:t>
            </w:r>
          </w:p>
        </w:tc>
      </w:tr>
      <w:tr w:rsidR="0024207A" w:rsidRPr="001F704F" w:rsidTr="00DC64FC">
        <w:tc>
          <w:tcPr>
            <w:tcW w:w="1101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</w:tbl>
    <w:p w:rsidR="0024207A" w:rsidRPr="001F704F" w:rsidRDefault="0024207A" w:rsidP="0024207A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1F704F">
        <w:rPr>
          <w:rFonts w:ascii="仿宋" w:eastAsia="仿宋" w:hAnsi="仿宋" w:hint="eastAsia"/>
          <w:b/>
          <w:sz w:val="28"/>
          <w:szCs w:val="28"/>
        </w:rPr>
        <w:t>入党启蒙班（易家桥校区）（50人）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276"/>
        <w:gridCol w:w="1417"/>
        <w:gridCol w:w="1276"/>
        <w:gridCol w:w="1134"/>
        <w:gridCol w:w="1134"/>
      </w:tblGrid>
      <w:tr w:rsidR="0024207A" w:rsidRPr="001F704F" w:rsidTr="00DC64FC">
        <w:tc>
          <w:tcPr>
            <w:tcW w:w="1101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人文系</w:t>
            </w:r>
          </w:p>
        </w:tc>
        <w:tc>
          <w:tcPr>
            <w:tcW w:w="992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数理系</w:t>
            </w:r>
          </w:p>
        </w:tc>
        <w:tc>
          <w:tcPr>
            <w:tcW w:w="992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信息系</w:t>
            </w:r>
          </w:p>
        </w:tc>
        <w:tc>
          <w:tcPr>
            <w:tcW w:w="1276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学前系</w:t>
            </w:r>
          </w:p>
        </w:tc>
        <w:tc>
          <w:tcPr>
            <w:tcW w:w="1417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外语系</w:t>
            </w:r>
          </w:p>
        </w:tc>
        <w:tc>
          <w:tcPr>
            <w:tcW w:w="1276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音乐系</w:t>
            </w:r>
          </w:p>
        </w:tc>
        <w:tc>
          <w:tcPr>
            <w:tcW w:w="1134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美术系</w:t>
            </w:r>
          </w:p>
        </w:tc>
        <w:tc>
          <w:tcPr>
            <w:tcW w:w="1134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体育系</w:t>
            </w:r>
          </w:p>
        </w:tc>
      </w:tr>
      <w:tr w:rsidR="0024207A" w:rsidRPr="001F704F" w:rsidTr="00DC64FC">
        <w:tc>
          <w:tcPr>
            <w:tcW w:w="1101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4207A" w:rsidRPr="001F704F" w:rsidRDefault="0024207A" w:rsidP="0024207A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1F704F">
        <w:rPr>
          <w:rFonts w:ascii="仿宋" w:eastAsia="仿宋" w:hAnsi="仿宋" w:hint="eastAsia"/>
          <w:b/>
          <w:sz w:val="28"/>
          <w:szCs w:val="28"/>
        </w:rPr>
        <w:t>入党启蒙班（如皋校区）（50人）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276"/>
        <w:gridCol w:w="1417"/>
        <w:gridCol w:w="1276"/>
        <w:gridCol w:w="1134"/>
        <w:gridCol w:w="1134"/>
      </w:tblGrid>
      <w:tr w:rsidR="0024207A" w:rsidRPr="001F704F" w:rsidTr="00DC64FC">
        <w:tc>
          <w:tcPr>
            <w:tcW w:w="1101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人文系</w:t>
            </w:r>
          </w:p>
        </w:tc>
        <w:tc>
          <w:tcPr>
            <w:tcW w:w="992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数理系</w:t>
            </w:r>
          </w:p>
        </w:tc>
        <w:tc>
          <w:tcPr>
            <w:tcW w:w="992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信息系</w:t>
            </w:r>
          </w:p>
        </w:tc>
        <w:tc>
          <w:tcPr>
            <w:tcW w:w="1276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学前系</w:t>
            </w:r>
          </w:p>
        </w:tc>
        <w:tc>
          <w:tcPr>
            <w:tcW w:w="1417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外语系</w:t>
            </w:r>
          </w:p>
        </w:tc>
        <w:tc>
          <w:tcPr>
            <w:tcW w:w="1276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音乐系</w:t>
            </w:r>
          </w:p>
        </w:tc>
        <w:tc>
          <w:tcPr>
            <w:tcW w:w="1134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美术系</w:t>
            </w:r>
          </w:p>
        </w:tc>
        <w:tc>
          <w:tcPr>
            <w:tcW w:w="1134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体育系</w:t>
            </w:r>
          </w:p>
        </w:tc>
      </w:tr>
      <w:tr w:rsidR="0024207A" w:rsidRPr="001F704F" w:rsidTr="00DC64FC">
        <w:tc>
          <w:tcPr>
            <w:tcW w:w="1101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704F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207A" w:rsidRPr="001F704F" w:rsidRDefault="0024207A" w:rsidP="00DC64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4207A" w:rsidRPr="0024207A" w:rsidRDefault="0024207A" w:rsidP="0024207A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24207A">
        <w:rPr>
          <w:rFonts w:ascii="仿宋" w:eastAsia="仿宋" w:hAnsi="仿宋" w:hint="eastAsia"/>
          <w:sz w:val="32"/>
          <w:szCs w:val="32"/>
        </w:rPr>
        <w:t>四、请各位书记本周五（21日）下班前将两个班的学员名单报至组宣处。</w:t>
      </w:r>
    </w:p>
    <w:p w:rsidR="0024207A" w:rsidRPr="0024207A" w:rsidRDefault="0024207A" w:rsidP="002420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4207A">
        <w:rPr>
          <w:rFonts w:ascii="仿宋" w:eastAsia="仿宋" w:hAnsi="仿宋" w:hint="eastAsia"/>
          <w:sz w:val="32"/>
          <w:szCs w:val="32"/>
        </w:rPr>
        <w:t>五、第一期高级班未毕业的学员，可参加本次发展对象培训班的结业考试。如考试合格，可颁发毕业证书。</w:t>
      </w:r>
    </w:p>
    <w:p w:rsidR="00CC5966" w:rsidRPr="0024207A" w:rsidRDefault="00CC5966" w:rsidP="0024207A">
      <w:pPr>
        <w:spacing w:line="288" w:lineRule="auto"/>
        <w:ind w:firstLineChars="202" w:firstLine="566"/>
        <w:rPr>
          <w:rFonts w:asciiTheme="majorEastAsia" w:eastAsiaTheme="majorEastAsia" w:hAnsiTheme="majorEastAsia"/>
          <w:color w:val="000000"/>
          <w:sz w:val="28"/>
          <w:szCs w:val="28"/>
        </w:rPr>
      </w:pPr>
    </w:p>
    <w:sectPr w:rsidR="00CC5966" w:rsidRPr="0024207A" w:rsidSect="005B47A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A47" w:rsidRDefault="00435A47" w:rsidP="00AA3B6D">
      <w:r>
        <w:separator/>
      </w:r>
    </w:p>
  </w:endnote>
  <w:endnote w:type="continuationSeparator" w:id="0">
    <w:p w:rsidR="00435A47" w:rsidRDefault="00435A47" w:rsidP="00AA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A47" w:rsidRDefault="00435A47" w:rsidP="00AA3B6D">
      <w:r>
        <w:separator/>
      </w:r>
    </w:p>
  </w:footnote>
  <w:footnote w:type="continuationSeparator" w:id="0">
    <w:p w:rsidR="00435A47" w:rsidRDefault="00435A47" w:rsidP="00AA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4321F"/>
    <w:multiLevelType w:val="hybridMultilevel"/>
    <w:tmpl w:val="3A4247EC"/>
    <w:lvl w:ilvl="0" w:tplc="2FB823A0">
      <w:start w:val="1"/>
      <w:numFmt w:val="japaneseCounting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B6"/>
    <w:rsid w:val="0008289B"/>
    <w:rsid w:val="000C4367"/>
    <w:rsid w:val="000E6DAA"/>
    <w:rsid w:val="001E681D"/>
    <w:rsid w:val="001F704F"/>
    <w:rsid w:val="0024207A"/>
    <w:rsid w:val="002562CC"/>
    <w:rsid w:val="00262564"/>
    <w:rsid w:val="002C0185"/>
    <w:rsid w:val="002C6BBE"/>
    <w:rsid w:val="00363243"/>
    <w:rsid w:val="003745F2"/>
    <w:rsid w:val="003B20F2"/>
    <w:rsid w:val="003C0BE8"/>
    <w:rsid w:val="003E7747"/>
    <w:rsid w:val="00435A47"/>
    <w:rsid w:val="005B47AD"/>
    <w:rsid w:val="00626725"/>
    <w:rsid w:val="00634192"/>
    <w:rsid w:val="00801CB9"/>
    <w:rsid w:val="0083024F"/>
    <w:rsid w:val="00845175"/>
    <w:rsid w:val="008A23B1"/>
    <w:rsid w:val="008D22B6"/>
    <w:rsid w:val="008E15FF"/>
    <w:rsid w:val="00961A3C"/>
    <w:rsid w:val="00A62CCA"/>
    <w:rsid w:val="00AA3B6D"/>
    <w:rsid w:val="00B8401D"/>
    <w:rsid w:val="00C73590"/>
    <w:rsid w:val="00C90C7D"/>
    <w:rsid w:val="00CC5966"/>
    <w:rsid w:val="00D33A08"/>
    <w:rsid w:val="00DC6383"/>
    <w:rsid w:val="00E47792"/>
    <w:rsid w:val="00F12A0A"/>
    <w:rsid w:val="00F6052B"/>
    <w:rsid w:val="00F65125"/>
    <w:rsid w:val="00F673C5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38913"/>
  <w15:docId w15:val="{9039701E-EFAA-41DF-AE4D-62FDC218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C0BE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D22B6"/>
    <w:pPr>
      <w:widowControl/>
      <w:spacing w:before="100" w:beforeAutospacing="1" w:after="100" w:afterAutospacing="1" w:line="329" w:lineRule="atLeast"/>
      <w:jc w:val="center"/>
      <w:outlineLvl w:val="0"/>
    </w:pPr>
    <w:rPr>
      <w:rFonts w:ascii="宋体" w:eastAsia="宋体" w:hAnsi="宋体" w:cs="宋体"/>
      <w:b/>
      <w:bCs/>
      <w:kern w:val="36"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9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2B6"/>
    <w:rPr>
      <w:rFonts w:ascii="宋体" w:eastAsia="宋体" w:hAnsi="宋体" w:cs="宋体"/>
      <w:b/>
      <w:bCs/>
      <w:kern w:val="36"/>
      <w:sz w:val="25"/>
      <w:szCs w:val="25"/>
    </w:rPr>
  </w:style>
  <w:style w:type="paragraph" w:styleId="a3">
    <w:name w:val="Normal (Web)"/>
    <w:basedOn w:val="a"/>
    <w:uiPriority w:val="99"/>
    <w:semiHidden/>
    <w:unhideWhenUsed/>
    <w:rsid w:val="008D22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D22B6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8D22B6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semiHidden/>
    <w:rsid w:val="00CC5966"/>
    <w:rPr>
      <w:b/>
      <w:bCs/>
      <w:sz w:val="32"/>
      <w:szCs w:val="32"/>
    </w:rPr>
  </w:style>
  <w:style w:type="table" w:styleId="a6">
    <w:name w:val="Table Grid"/>
    <w:basedOn w:val="a1"/>
    <w:uiPriority w:val="39"/>
    <w:unhideWhenUsed/>
    <w:rsid w:val="002C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A3B6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A3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A3B6D"/>
    <w:rPr>
      <w:sz w:val="18"/>
      <w:szCs w:val="18"/>
    </w:rPr>
  </w:style>
  <w:style w:type="paragraph" w:customStyle="1" w:styleId="p0">
    <w:name w:val="p0"/>
    <w:basedOn w:val="a"/>
    <w:rsid w:val="00D33A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562C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56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汪薛松</cp:lastModifiedBy>
  <cp:revision>3</cp:revision>
  <dcterms:created xsi:type="dcterms:W3CDTF">2017-04-18T07:40:00Z</dcterms:created>
  <dcterms:modified xsi:type="dcterms:W3CDTF">2017-04-18T07:42:00Z</dcterms:modified>
</cp:coreProperties>
</file>