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08" w:rsidRPr="00516EAC" w:rsidRDefault="00D33A08" w:rsidP="00D33A08">
      <w:pPr>
        <w:jc w:val="center"/>
        <w:rPr>
          <w:rFonts w:ascii="方正大标宋简体" w:eastAsia="方正大标宋简体"/>
          <w:color w:val="FF0000"/>
          <w:spacing w:val="28"/>
          <w:sz w:val="124"/>
          <w:szCs w:val="124"/>
        </w:rPr>
      </w:pPr>
      <w:r w:rsidRPr="005B7B69"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南通师范高等专科学校组宣处文件</w:t>
      </w:r>
    </w:p>
    <w:p w:rsidR="00D33A08" w:rsidRPr="005F1737" w:rsidRDefault="00D33A08" w:rsidP="00D33A08"/>
    <w:p w:rsidR="00D33A08" w:rsidRPr="00FD0600" w:rsidRDefault="00D33A08" w:rsidP="00D33A08">
      <w:pPr>
        <w:adjustRightInd w:val="0"/>
        <w:snapToGrid w:val="0"/>
        <w:spacing w:line="300" w:lineRule="auto"/>
        <w:jc w:val="center"/>
        <w:rPr>
          <w:rFonts w:ascii="仿宋_GB2312" w:eastAsia="仿宋_GB2312"/>
          <w:color w:val="FF0000"/>
          <w:sz w:val="32"/>
          <w:szCs w:val="32"/>
        </w:rPr>
      </w:pP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通师高专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组宣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〔</w:t>
      </w:r>
      <w:r w:rsidRPr="00A53B00">
        <w:rPr>
          <w:rFonts w:ascii="仿宋_GB2312" w:eastAsia="仿宋_GB2312" w:hAnsi="宋体"/>
          <w:color w:val="000000"/>
          <w:sz w:val="32"/>
          <w:szCs w:val="44"/>
        </w:rPr>
        <w:t>201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7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〕</w:t>
      </w:r>
      <w:r w:rsidR="00C11E40">
        <w:rPr>
          <w:rFonts w:ascii="仿宋_GB2312" w:eastAsia="仿宋_GB2312" w:hAnsi="宋体" w:hint="eastAsia"/>
          <w:color w:val="000000"/>
          <w:sz w:val="32"/>
          <w:szCs w:val="44"/>
        </w:rPr>
        <w:t>8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号</w:t>
      </w:r>
    </w:p>
    <w:p w:rsidR="00D33A08" w:rsidRPr="00DB2E66" w:rsidRDefault="00547271" w:rsidP="00D33A08">
      <w:r>
        <w:rPr>
          <w:noProof/>
        </w:rPr>
        <w:pict>
          <v:line id="Line 2" o:spid="_x0000_s1026" style="position:absolute;left:0;text-align:left;z-index:251659264;visibility:visible;mso-wrap-distance-top:-3e-5mm;mso-wrap-distance-bottom:-3e-5mm" from="0,20.85pt" to="47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" strokecolor="red" strokeweight="3pt">
            <w10:wrap type="topAndBottom"/>
          </v:line>
        </w:pict>
      </w:r>
      <w:r w:rsidR="00D33A08">
        <w:rPr>
          <w:rFonts w:hint="eastAsia"/>
        </w:rPr>
        <w:t xml:space="preserve">    </w:t>
      </w:r>
    </w:p>
    <w:p w:rsidR="00D33A08" w:rsidRDefault="00D33A08" w:rsidP="00D33A08">
      <w:pPr>
        <w:pStyle w:val="p0"/>
        <w:shd w:val="clear" w:color="auto" w:fill="FFFFFF"/>
        <w:spacing w:before="0" w:beforeAutospacing="0" w:after="0" w:afterAutospacing="0" w:line="360" w:lineRule="exact"/>
        <w:rPr>
          <w:rFonts w:ascii="方正大标宋简体" w:eastAsia="方正大标宋简体" w:hAnsi="Times New Roman" w:cs="Times New Roman"/>
          <w:color w:val="000000"/>
          <w:sz w:val="44"/>
          <w:szCs w:val="44"/>
          <w:shd w:val="clear" w:color="auto" w:fill="FFFFFF"/>
        </w:rPr>
      </w:pPr>
    </w:p>
    <w:p w:rsidR="008D22B6" w:rsidRDefault="0024207A" w:rsidP="005B47AD">
      <w:pPr>
        <w:spacing w:line="240" w:lineRule="atLeast"/>
        <w:jc w:val="center"/>
        <w:rPr>
          <w:rFonts w:ascii="方正大标宋简体" w:eastAsia="方正大标宋简体" w:hAnsi="Times New Roman" w:cs="Times New Roman"/>
          <w:w w:val="95"/>
          <w:sz w:val="44"/>
          <w:szCs w:val="44"/>
        </w:rPr>
      </w:pPr>
      <w:r w:rsidRPr="0024207A">
        <w:rPr>
          <w:rFonts w:ascii="方正大标宋简体" w:eastAsia="方正大标宋简体" w:hAnsi="Times New Roman" w:cs="Times New Roman" w:hint="eastAsia"/>
          <w:w w:val="95"/>
          <w:sz w:val="44"/>
          <w:szCs w:val="44"/>
        </w:rPr>
        <w:t>关于做好</w:t>
      </w:r>
      <w:r w:rsidR="00C11E40">
        <w:rPr>
          <w:rFonts w:ascii="方正大标宋简体" w:eastAsia="方正大标宋简体" w:hAnsi="Times New Roman" w:cs="Times New Roman" w:hint="eastAsia"/>
          <w:w w:val="95"/>
          <w:sz w:val="44"/>
          <w:szCs w:val="44"/>
        </w:rPr>
        <w:t>党务工作者培训</w:t>
      </w:r>
      <w:r w:rsidRPr="0024207A">
        <w:rPr>
          <w:rFonts w:ascii="方正大标宋简体" w:eastAsia="方正大标宋简体" w:hAnsi="Times New Roman" w:cs="Times New Roman" w:hint="eastAsia"/>
          <w:w w:val="95"/>
          <w:sz w:val="44"/>
          <w:szCs w:val="44"/>
        </w:rPr>
        <w:t>工作的通知</w:t>
      </w:r>
    </w:p>
    <w:p w:rsidR="0024207A" w:rsidRPr="00FE7068" w:rsidRDefault="0024207A" w:rsidP="0024207A">
      <w:pPr>
        <w:spacing w:line="600" w:lineRule="exact"/>
        <w:jc w:val="center"/>
        <w:rPr>
          <w:b/>
          <w:kern w:val="36"/>
          <w:sz w:val="44"/>
          <w:szCs w:val="44"/>
        </w:rPr>
      </w:pPr>
    </w:p>
    <w:p w:rsidR="0024207A" w:rsidRPr="0024207A" w:rsidRDefault="0024207A" w:rsidP="0024207A">
      <w:pPr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各</w:t>
      </w:r>
      <w:r w:rsidR="00C11E40">
        <w:rPr>
          <w:rFonts w:ascii="仿宋" w:eastAsia="仿宋" w:hAnsi="仿宋" w:hint="eastAsia"/>
          <w:sz w:val="32"/>
          <w:szCs w:val="32"/>
        </w:rPr>
        <w:t>支部</w:t>
      </w:r>
      <w:r w:rsidRPr="0024207A">
        <w:rPr>
          <w:rFonts w:ascii="仿宋" w:eastAsia="仿宋" w:hAnsi="仿宋" w:hint="eastAsia"/>
          <w:sz w:val="32"/>
          <w:szCs w:val="32"/>
        </w:rPr>
        <w:t>：</w:t>
      </w:r>
    </w:p>
    <w:p w:rsidR="0024207A" w:rsidRDefault="00D66938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C11E40">
        <w:rPr>
          <w:rFonts w:ascii="仿宋" w:eastAsia="仿宋" w:hAnsi="仿宋" w:hint="eastAsia"/>
          <w:sz w:val="32"/>
          <w:szCs w:val="32"/>
        </w:rPr>
        <w:t>学校党委要求，今年党务工作者培训参加国家教育行政学院“高校教师党支部书记党务能力提升”专题网络培训，4月份开始报名，网络学习时长3个月。我校准备单独组班（30人</w:t>
      </w:r>
      <w:r w:rsidR="009A43D5">
        <w:rPr>
          <w:rFonts w:ascii="仿宋" w:eastAsia="仿宋" w:hAnsi="仿宋" w:hint="eastAsia"/>
          <w:sz w:val="32"/>
          <w:szCs w:val="32"/>
        </w:rPr>
        <w:t>以上</w:t>
      </w:r>
      <w:r w:rsidR="00C11E40">
        <w:rPr>
          <w:rFonts w:ascii="仿宋" w:eastAsia="仿宋" w:hAnsi="仿宋" w:hint="eastAsia"/>
          <w:sz w:val="32"/>
          <w:szCs w:val="32"/>
        </w:rPr>
        <w:t>），培训费由学校支付。</w:t>
      </w:r>
      <w:r w:rsidR="009A43D5">
        <w:rPr>
          <w:rFonts w:ascii="仿宋" w:eastAsia="仿宋" w:hAnsi="仿宋" w:hint="eastAsia"/>
          <w:sz w:val="32"/>
          <w:szCs w:val="32"/>
        </w:rPr>
        <w:t>各支部安排2名支部委员（支部书记必须参加）参加培训，党委职能部门安排1名同志参加，未参</w:t>
      </w:r>
      <w:r w:rsidR="00E619A5">
        <w:rPr>
          <w:rFonts w:ascii="仿宋" w:eastAsia="仿宋" w:hAnsi="仿宋" w:hint="eastAsia"/>
          <w:sz w:val="32"/>
          <w:szCs w:val="32"/>
        </w:rPr>
        <w:t>加培训的支部委员明年再安排。请各支部作好安排，确保参加培训人员正常参加培训。请各支部将培训人员名单28日前</w:t>
      </w:r>
      <w:r>
        <w:rPr>
          <w:rFonts w:ascii="仿宋" w:eastAsia="仿宋" w:hAnsi="仿宋" w:hint="eastAsia"/>
          <w:sz w:val="32"/>
          <w:szCs w:val="32"/>
        </w:rPr>
        <w:t>报学校组织宣传处</w:t>
      </w:r>
      <w:r w:rsidR="005B7B69">
        <w:rPr>
          <w:rFonts w:ascii="仿宋" w:eastAsia="仿宋" w:hAnsi="仿宋" w:hint="eastAsia"/>
          <w:sz w:val="32"/>
          <w:szCs w:val="32"/>
        </w:rPr>
        <w:t>。</w:t>
      </w:r>
    </w:p>
    <w:p w:rsidR="005B7B69" w:rsidRDefault="00E619A5" w:rsidP="00E619A5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附件：</w:t>
      </w:r>
      <w:r w:rsidRPr="00E619A5">
        <w:rPr>
          <w:rFonts w:ascii="仿宋" w:eastAsia="仿宋" w:hAnsi="仿宋" w:hint="eastAsia"/>
          <w:sz w:val="32"/>
          <w:szCs w:val="32"/>
        </w:rPr>
        <w:t>关于组织开展“高校教师党支部书记党务能力提升”专题网络培训的通知</w:t>
      </w:r>
    </w:p>
    <w:p w:rsidR="005B7B69" w:rsidRDefault="005B7B69" w:rsidP="005B7B69">
      <w:pPr>
        <w:spacing w:line="360" w:lineRule="auto"/>
        <w:ind w:firstLineChars="1950" w:firstLine="6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组织宣传处</w:t>
      </w:r>
    </w:p>
    <w:p w:rsidR="00972E49" w:rsidRDefault="005B7B69" w:rsidP="00E619A5">
      <w:pPr>
        <w:spacing w:line="360" w:lineRule="auto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2017年4月2</w:t>
      </w:r>
      <w:r w:rsidR="00E619A5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72E49" w:rsidRDefault="00972E4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972E49" w:rsidRPr="006B4844" w:rsidRDefault="00972E49" w:rsidP="00972E49">
      <w:pPr>
        <w:wordWrap w:val="0"/>
        <w:spacing w:line="800" w:lineRule="exact"/>
        <w:ind w:right="150"/>
        <w:jc w:val="right"/>
        <w:rPr>
          <w:rFonts w:ascii="仿宋_GB2312" w:eastAsia="仿宋_GB2312"/>
          <w:color w:val="FF0000"/>
          <w:sz w:val="30"/>
          <w:szCs w:val="30"/>
        </w:rPr>
      </w:pPr>
      <w:r w:rsidRPr="006B4844">
        <w:rPr>
          <w:rFonts w:ascii="仿宋_GB2312" w:eastAsia="仿宋_GB2312" w:hAnsi="Calibri" w:cs="Times New Roman" w:hint="eastAsia"/>
          <w:sz w:val="30"/>
          <w:szCs w:val="30"/>
        </w:rPr>
        <w:t>国教院函字</w:t>
      </w:r>
      <w:r w:rsidRPr="006B4844">
        <w:rPr>
          <w:rFonts w:ascii="仿宋_GB2312" w:eastAsia="仿宋_GB2312" w:hAnsi="Times New Roman" w:cs="Times New Roman" w:hint="eastAsia"/>
          <w:sz w:val="30"/>
          <w:szCs w:val="30"/>
        </w:rPr>
        <w:t>〔2017〕5</w:t>
      </w:r>
      <w:bookmarkStart w:id="0" w:name="_GoBack"/>
      <w:bookmarkEnd w:id="0"/>
      <w:r w:rsidRPr="006B4844">
        <w:rPr>
          <w:rFonts w:ascii="仿宋_GB2312" w:eastAsia="仿宋_GB2312" w:hAnsi="Calibri" w:cs="Times New Roman" w:hint="eastAsia"/>
          <w:sz w:val="30"/>
          <w:szCs w:val="30"/>
        </w:rPr>
        <w:t>号</w:t>
      </w:r>
    </w:p>
    <w:p w:rsidR="00972E49" w:rsidRDefault="00972E49" w:rsidP="00972E49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关于组织开展“高校教师党支部书记党务能力提升”</w:t>
      </w:r>
    </w:p>
    <w:p w:rsidR="00972E49" w:rsidRDefault="00972E49" w:rsidP="00972E49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专题网络培训的通知</w:t>
      </w:r>
    </w:p>
    <w:p w:rsidR="00972E49" w:rsidRDefault="00972E49" w:rsidP="00972E49">
      <w:pPr>
        <w:spacing w:line="600" w:lineRule="exact"/>
        <w:jc w:val="center"/>
        <w:rPr>
          <w:rFonts w:ascii="黑体" w:eastAsia="黑体" w:hAnsi="黑体"/>
          <w:sz w:val="28"/>
          <w:szCs w:val="28"/>
        </w:rPr>
      </w:pPr>
    </w:p>
    <w:p w:rsidR="00972E49" w:rsidRDefault="00972E49" w:rsidP="00972E49">
      <w:pPr>
        <w:tabs>
          <w:tab w:val="left" w:pos="3119"/>
        </w:tabs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各省、自治区、直辖市党委教育工作部门、教育厅（教委），新疆生产建设兵团教育局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各高等学校党委：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>
        <w:rPr>
          <w:rFonts w:ascii="仿宋_GB2312" w:eastAsia="仿宋_GB2312" w:hAnsi="仿宋" w:cs="Times New Roman" w:hint="eastAsia"/>
          <w:sz w:val="28"/>
          <w:szCs w:val="28"/>
        </w:rPr>
        <w:t>贯彻落实《</w:t>
      </w:r>
      <w:r>
        <w:rPr>
          <w:rFonts w:ascii="Times New Roman" w:eastAsia="仿宋_GB2312" w:hAnsi="Times New Roman" w:cs="Times New Roman"/>
          <w:sz w:val="28"/>
          <w:szCs w:val="28"/>
        </w:rPr>
        <w:t>2014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>
        <w:rPr>
          <w:rFonts w:ascii="Times New Roman" w:eastAsia="仿宋_GB2312" w:hAnsi="Times New Roman" w:cs="Times New Roman"/>
          <w:sz w:val="28"/>
          <w:szCs w:val="28"/>
        </w:rPr>
        <w:t>2018</w:t>
      </w:r>
      <w:r>
        <w:rPr>
          <w:rFonts w:ascii="仿宋_GB2312" w:eastAsia="仿宋_GB2312" w:hAnsi="仿宋" w:cs="Times New Roman" w:hint="eastAsia"/>
          <w:sz w:val="28"/>
          <w:szCs w:val="28"/>
        </w:rPr>
        <w:t>年全国党员教育培训工作规划》和《关于加强和改进新形势下高校思想政治工作的意见》（中发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31</w:t>
      </w:r>
      <w:r>
        <w:rPr>
          <w:rFonts w:ascii="仿宋_GB2312" w:eastAsia="仿宋_GB2312" w:hAnsi="仿宋" w:cs="Times New Roman" w:hint="eastAsia"/>
          <w:sz w:val="28"/>
          <w:szCs w:val="28"/>
        </w:rPr>
        <w:t>号）文件要求，深化“两学一做”学习教育，提升教师党支部书记理论修养和业务能力，经研究，国家教育行政学院将开展“高校教师党支部书记党务能力提升”专题网络培训，现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将有关事项通知如下：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一、培训目的</w:t>
      </w:r>
    </w:p>
    <w:p w:rsidR="00972E49" w:rsidRDefault="00972E49" w:rsidP="00972E49">
      <w:pPr>
        <w:spacing w:line="58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提高教师党支部书记党性修养、思想政治素质和业务素质，</w:t>
      </w:r>
      <w:r>
        <w:rPr>
          <w:rFonts w:ascii="仿宋_GB2312" w:eastAsia="仿宋_GB2312" w:hAnsi="仿宋" w:cs="Times New Roman"/>
          <w:sz w:val="28"/>
          <w:szCs w:val="28"/>
        </w:rPr>
        <w:t>准确</w:t>
      </w:r>
      <w:r>
        <w:rPr>
          <w:rFonts w:ascii="仿宋_GB2312" w:eastAsia="仿宋_GB2312" w:hAnsi="仿宋" w:cs="Times New Roman" w:hint="eastAsia"/>
          <w:sz w:val="28"/>
          <w:szCs w:val="28"/>
        </w:rPr>
        <w:t>把握高校党建工作要求，掌握新形势下做好高校基层党建工作的思路方法，提升教师党支部书记做好党务工作、群众工作和服务学校中心工作的能力，建设一支服务意识强、服务作风好、服务水平高的基层服务型党组织带头人队伍，推动高校教师党支部整体功能提升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二、培训对象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普通高等学校（含全日制大学、独立设置的学院和高等专科学校、</w:t>
      </w:r>
    </w:p>
    <w:p w:rsidR="00972E49" w:rsidRDefault="00972E49" w:rsidP="00972E49">
      <w:pPr>
        <w:tabs>
          <w:tab w:val="left" w:pos="3119"/>
        </w:tabs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高等职业学校）教师党支部书记、支部委员、党务干事等。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三、培训时间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本次培训于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仿宋_GB2312" w:eastAsia="仿宋_GB2312" w:hAnsi="仿宋" w:cs="Times New Roman" w:hint="eastAsia"/>
          <w:sz w:val="28"/>
          <w:szCs w:val="28"/>
        </w:rPr>
        <w:t>月开始报名，网络学习时长为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Ansi="仿宋" w:cs="Times New Roman" w:hint="eastAsia"/>
          <w:sz w:val="28"/>
          <w:szCs w:val="28"/>
        </w:rPr>
        <w:t>个月。各省</w:t>
      </w: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（自治区、直辖市）党委教育工作部门、教育行政部门，各高校党委组织部门填写培训报名表（见附件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仿宋_GB2312" w:eastAsia="仿宋_GB2312" w:hAnsi="仿宋" w:cs="Times New Roman" w:hint="eastAsia"/>
          <w:sz w:val="28"/>
          <w:szCs w:val="28"/>
        </w:rPr>
        <w:t>，与国家教育行政学院联系，商定具体开班时间及相关事宜。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四、培训平台</w:t>
      </w:r>
    </w:p>
    <w:p w:rsidR="00972E49" w:rsidRDefault="00972E49" w:rsidP="00972E49">
      <w:pPr>
        <w:wordWrap w:val="0"/>
        <w:spacing w:line="360" w:lineRule="auto"/>
        <w:ind w:firstLineChars="200" w:firstLine="560"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培训期间参训学员在</w:t>
      </w:r>
      <w:r>
        <w:rPr>
          <w:rFonts w:ascii="Calibri" w:eastAsia="仿宋_GB2312" w:hAnsi="Calibri" w:cs="Times New Roman" w:hint="eastAsia"/>
          <w:sz w:val="28"/>
          <w:szCs w:val="28"/>
        </w:rPr>
        <w:t>中国教育干部网络学院（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www.enaea.edu.cn</w:t>
      </w:r>
      <w:r>
        <w:rPr>
          <w:rFonts w:ascii="Calibri" w:eastAsia="仿宋_GB2312" w:hAnsi="Calibri" w:cs="Times New Roman" w:hint="eastAsia"/>
          <w:sz w:val="28"/>
          <w:szCs w:val="28"/>
        </w:rPr>
        <w:t>）</w:t>
      </w:r>
      <w:r>
        <w:rPr>
          <w:rFonts w:ascii="仿宋_GB2312" w:eastAsia="仿宋_GB2312" w:hAnsi="Calibri" w:cs="Times New Roman" w:hint="eastAsia"/>
          <w:sz w:val="28"/>
          <w:szCs w:val="28"/>
        </w:rPr>
        <w:t>进行实名注册，登录后绑定学习卡卡号，即可参加培训学习活动。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五、培训内容与考核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本次培训分课程学习、交流研讨、学习成果撰写、在线测试四个环节。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课程学习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课程设党章党规、习近平总书记系列重要讲话精神解读、党务工作方法、工作案例与先进典型、教育改革与发展五个课程模块。以专题报告、专家讲座、微课、专题片、访谈等多种形式呈现（课程表见附件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）。参训学员须完成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学时（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学时）的视频课程学习任务。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交流研讨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Calibri" w:eastAsia="仿宋_GB2312" w:hAnsi="Calibri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培训期间，参训学员结合工作体会和培训心得在班级内开展主题研讨，各高校也可根据实际情况线下组织。同时，</w:t>
      </w:r>
      <w:r>
        <w:rPr>
          <w:rFonts w:ascii="Calibri" w:eastAsia="仿宋_GB2312" w:hAnsi="Calibri" w:cs="Times New Roman" w:hint="eastAsia"/>
          <w:sz w:val="28"/>
          <w:szCs w:val="28"/>
        </w:rPr>
        <w:t>中国教育干部网络学院为本次培训在社区论坛设有主题研讨区，</w:t>
      </w:r>
      <w:r>
        <w:rPr>
          <w:rFonts w:eastAsia="仿宋_GB2312" w:hint="eastAsia"/>
          <w:sz w:val="28"/>
          <w:szCs w:val="28"/>
        </w:rPr>
        <w:t>参训</w:t>
      </w:r>
      <w:r>
        <w:rPr>
          <w:rFonts w:ascii="Calibri" w:eastAsia="仿宋_GB2312" w:hAnsi="Calibri" w:cs="Times New Roman" w:hint="eastAsia"/>
          <w:sz w:val="28"/>
          <w:szCs w:val="28"/>
        </w:rPr>
        <w:t>学员可在论坛进行交流互动，分享学习</w:t>
      </w:r>
      <w:r>
        <w:rPr>
          <w:rFonts w:eastAsia="仿宋_GB2312" w:hint="eastAsia"/>
          <w:sz w:val="28"/>
          <w:szCs w:val="28"/>
        </w:rPr>
        <w:t>感悟</w:t>
      </w:r>
      <w:r>
        <w:rPr>
          <w:rFonts w:ascii="Calibri" w:eastAsia="仿宋_GB2312" w:hAnsi="Calibri" w:cs="Times New Roman" w:hint="eastAsia"/>
          <w:sz w:val="28"/>
          <w:szCs w:val="28"/>
        </w:rPr>
        <w:t>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学习成果撰写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培训后期，参训学员结合学习内容及本校工作实际，围绕如何做</w:t>
      </w: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好一名教师党支部书记，如何有效发挥党支部的战斗堡垒作用等内容，撰写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篇学习成果。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在线测试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参训学员在完成课程学时考核要求后参加在线测试，试题涵盖培训课程内容及党务工作知识，测试成绩须不低于</w:t>
      </w:r>
      <w:r>
        <w:rPr>
          <w:rFonts w:ascii="Times New Roman" w:eastAsia="仿宋_GB2312" w:hAnsi="Times New Roman" w:cs="Times New Roman"/>
          <w:sz w:val="28"/>
          <w:szCs w:val="28"/>
        </w:rPr>
        <w:t>60</w:t>
      </w:r>
      <w:r>
        <w:rPr>
          <w:rFonts w:ascii="仿宋_GB2312" w:eastAsia="仿宋_GB2312" w:hint="eastAsia"/>
          <w:sz w:val="28"/>
          <w:szCs w:val="28"/>
        </w:rPr>
        <w:t>分。</w:t>
      </w:r>
    </w:p>
    <w:p w:rsidR="00972E49" w:rsidRDefault="00972E49" w:rsidP="00972E49">
      <w:pPr>
        <w:tabs>
          <w:tab w:val="left" w:pos="3119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培训结束后，国家教育行政学院向考核合格的</w:t>
      </w:r>
      <w:r>
        <w:rPr>
          <w:rFonts w:ascii="仿宋_GB2312" w:eastAsia="仿宋_GB2312"/>
          <w:sz w:val="28"/>
          <w:szCs w:val="28"/>
        </w:rPr>
        <w:t>参训</w:t>
      </w:r>
      <w:r>
        <w:rPr>
          <w:rFonts w:ascii="仿宋_GB2312" w:eastAsia="仿宋_GB2312" w:hint="eastAsia"/>
          <w:sz w:val="28"/>
          <w:szCs w:val="28"/>
        </w:rPr>
        <w:t>学员发放“学时证明”，作为本次培训的证明纳入相关档案，计入继续教育培训学时。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六、组织管理</w:t>
      </w:r>
    </w:p>
    <w:p w:rsidR="00972E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各省（自治区、直辖市）党委教育工作部门、教育行政部门可统筹安排培训，也可以高校为单位参加培训。各高校独立成班，以班级为单位开展培训活动，每班原则上不少于</w:t>
      </w:r>
      <w:r>
        <w:rPr>
          <w:rFonts w:ascii="Times New Roman" w:eastAsia="仿宋_GB2312" w:hAnsi="Times New Roman" w:cs="Times New Roman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人。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七、培训费用</w:t>
      </w:r>
    </w:p>
    <w:p w:rsidR="00972E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培训费（含课程开发、组织管理、教学服务、平台使用、带宽支持、学时证明等费用）每人</w:t>
      </w:r>
      <w:r>
        <w:rPr>
          <w:rFonts w:ascii="Times New Roman" w:eastAsia="仿宋_GB2312" w:hAnsi="Times New Roman" w:cs="Times New Roman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元，费用以高校为单位按下列账号支付：</w:t>
      </w:r>
    </w:p>
    <w:p w:rsidR="00972E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收款单位：国家教育行政学院</w:t>
      </w:r>
    </w:p>
    <w:p w:rsidR="00972E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开户银行：工行北京体育场支行</w:t>
      </w:r>
    </w:p>
    <w:p w:rsidR="00972E49" w:rsidRDefault="00972E49" w:rsidP="00972E49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账    号：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0200053009008801215</w:t>
      </w:r>
    </w:p>
    <w:p w:rsidR="00972E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32"/>
          <w:szCs w:val="32"/>
        </w:rPr>
      </w:pPr>
      <w:r w:rsidRPr="00FD7E0B">
        <w:rPr>
          <w:rFonts w:ascii="仿宋_GB2312" w:eastAsia="仿宋_GB2312" w:hint="eastAsia"/>
          <w:sz w:val="28"/>
          <w:szCs w:val="28"/>
        </w:rPr>
        <w:t xml:space="preserve">开户行联行号：102100005307  </w:t>
      </w:r>
      <w:r w:rsidRPr="00E36CEB">
        <w:rPr>
          <w:rFonts w:ascii="仿宋_GB2312" w:eastAsia="仿宋_GB2312" w:hint="eastAsia"/>
          <w:sz w:val="32"/>
          <w:szCs w:val="32"/>
        </w:rPr>
        <w:t xml:space="preserve">  </w:t>
      </w:r>
    </w:p>
    <w:p w:rsidR="00972E49" w:rsidRPr="005630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黑体" w:eastAsia="黑体" w:hAnsi="Times New Roman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</w:rPr>
        <w:t>八、联系方式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张志华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电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话：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010-69225042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69248888-3351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箱：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F2008@vip.163.com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010-69249580</w:t>
      </w:r>
    </w:p>
    <w:p w:rsidR="00972E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  址：北京市大兴区清源北路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</w:t>
      </w:r>
    </w:p>
    <w:p w:rsidR="00972E49" w:rsidRDefault="00972E49" w:rsidP="00972E4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  编：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102617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3" w:firstLine="568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：“高校教师党支部书记党务能力提升”专题网络培训报名表</w:t>
      </w:r>
    </w:p>
    <w:p w:rsidR="00972E49" w:rsidRDefault="00972E49" w:rsidP="00972E49">
      <w:pPr>
        <w:tabs>
          <w:tab w:val="left" w:pos="3119"/>
        </w:tabs>
        <w:spacing w:line="5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：“高校教师党支部书记党务能力提升”专题网络培训课程表</w:t>
      </w:r>
    </w:p>
    <w:p w:rsidR="00972E49" w:rsidRDefault="00972E49" w:rsidP="00972E49">
      <w:pPr>
        <w:tabs>
          <w:tab w:val="left" w:pos="3119"/>
        </w:tabs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972E49" w:rsidRDefault="00972E49" w:rsidP="00972E49">
      <w:pPr>
        <w:spacing w:line="360" w:lineRule="auto"/>
        <w:ind w:right="105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国家教育行政学院</w:t>
      </w:r>
    </w:p>
    <w:p w:rsidR="00972E49" w:rsidRDefault="00972E49" w:rsidP="00972E49">
      <w:pPr>
        <w:tabs>
          <w:tab w:val="left" w:pos="6946"/>
        </w:tabs>
        <w:spacing w:line="360" w:lineRule="auto"/>
        <w:ind w:right="1076"/>
        <w:jc w:val="right"/>
        <w:rPr>
          <w:rFonts w:ascii="仿宋_GB2312" w:eastAsia="仿宋_GB231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972E49" w:rsidRDefault="00972E49" w:rsidP="00972E49">
      <w:pPr>
        <w:spacing w:line="360" w:lineRule="auto"/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br w:type="page"/>
      </w:r>
    </w:p>
    <w:p w:rsidR="00972E49" w:rsidRDefault="00972E49" w:rsidP="00972E49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附件1：</w:t>
      </w:r>
    </w:p>
    <w:p w:rsidR="00972E49" w:rsidRDefault="00972E49" w:rsidP="00972E49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“高校教师党支部书记党务能力提升”</w:t>
      </w:r>
    </w:p>
    <w:p w:rsidR="00972E49" w:rsidRDefault="00972E49" w:rsidP="00972E49"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专题网络培训报名表</w:t>
      </w: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2748"/>
        <w:gridCol w:w="1476"/>
        <w:gridCol w:w="1475"/>
        <w:gridCol w:w="1287"/>
      </w:tblGrid>
      <w:tr w:rsidR="00972E49" w:rsidTr="002A5912">
        <w:trPr>
          <w:trHeight w:val="567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  <w:szCs w:val="20"/>
              </w:rPr>
            </w:pPr>
            <w:r>
              <w:rPr>
                <w:rFonts w:cs="黑体" w:hint="eastAsia"/>
                <w:b/>
                <w:color w:val="auto"/>
                <w:sz w:val="30"/>
                <w:szCs w:val="30"/>
              </w:rPr>
              <w:t>培训需求</w:t>
            </w: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单  位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开班时间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参训人数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参训对象</w:t>
            </w:r>
          </w:p>
        </w:tc>
        <w:tc>
          <w:tcPr>
            <w:tcW w:w="6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  <w:sz w:val="30"/>
                <w:szCs w:val="30"/>
              </w:rPr>
              <w:t>联系方式</w:t>
            </w: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负责人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部  门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职  务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电  话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手  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E-mail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联系人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部  门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职  务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电  话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手  机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E-mail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left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通讯地址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color w:val="auto"/>
              </w:rPr>
            </w:pPr>
            <w:r>
              <w:rPr>
                <w:rFonts w:cs="黑体" w:hint="eastAsia"/>
                <w:b/>
                <w:color w:val="auto"/>
              </w:rPr>
              <w:t>邮  编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</w:tc>
      </w:tr>
      <w:tr w:rsidR="00972E49" w:rsidTr="002A5912">
        <w:trPr>
          <w:trHeight w:val="567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jc w:val="center"/>
              <w:rPr>
                <w:rFonts w:cs="黑体"/>
                <w:b/>
                <w:color w:val="auto"/>
              </w:rPr>
            </w:pPr>
            <w:r>
              <w:rPr>
                <w:rFonts w:cs="黑体" w:hint="eastAsia"/>
                <w:b/>
                <w:color w:val="auto"/>
                <w:sz w:val="30"/>
                <w:szCs w:val="30"/>
              </w:rPr>
              <w:t>单位（部门）盖章</w:t>
            </w:r>
          </w:p>
        </w:tc>
      </w:tr>
      <w:tr w:rsidR="00972E49" w:rsidTr="002A5912">
        <w:trPr>
          <w:trHeight w:val="2298"/>
        </w:trPr>
        <w:tc>
          <w:tcPr>
            <w:tcW w:w="8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  <w:p w:rsidR="00972E49" w:rsidRDefault="00972E49" w:rsidP="002A5912">
            <w:pPr>
              <w:pStyle w:val="00"/>
              <w:spacing w:line="240" w:lineRule="auto"/>
              <w:ind w:firstLineChars="0" w:firstLine="0"/>
              <w:rPr>
                <w:rFonts w:cs="黑体"/>
                <w:color w:val="auto"/>
              </w:rPr>
            </w:pPr>
          </w:p>
        </w:tc>
      </w:tr>
    </w:tbl>
    <w:p w:rsidR="00972E49" w:rsidRDefault="00972E49" w:rsidP="00972E49">
      <w:pPr>
        <w:pStyle w:val="00"/>
        <w:ind w:firstLineChars="0" w:firstLine="0"/>
        <w:rPr>
          <w:rFonts w:ascii="仿宋" w:eastAsia="仿宋" w:hAnsi="仿宋" w:cs="仿宋"/>
          <w:color w:val="auto"/>
        </w:rPr>
      </w:pPr>
      <w:r>
        <w:rPr>
          <w:rFonts w:ascii="仿宋" w:eastAsia="仿宋" w:hAnsi="仿宋" w:cs="仿宋" w:hint="eastAsia"/>
          <w:b/>
          <w:bCs/>
          <w:color w:val="auto"/>
        </w:rPr>
        <w:lastRenderedPageBreak/>
        <w:t>注：</w:t>
      </w:r>
      <w:r>
        <w:rPr>
          <w:rFonts w:ascii="仿宋" w:eastAsia="仿宋" w:hAnsi="仿宋" w:cs="仿宋" w:hint="eastAsia"/>
          <w:color w:val="auto"/>
        </w:rPr>
        <w:t>请各省（自治区、直辖市）、各高校认真填写此表，并与国家教育行政学院联系，以便尽快安排实施培训。</w:t>
      </w:r>
    </w:p>
    <w:p w:rsidR="00972E49" w:rsidRDefault="00972E49" w:rsidP="00972E49">
      <w:pPr>
        <w:pStyle w:val="00"/>
        <w:ind w:firstLineChars="0" w:firstLine="0"/>
        <w:rPr>
          <w:rFonts w:ascii="楷体" w:eastAsia="楷体" w:hAnsi="楷体" w:cs="楷体"/>
          <w:color w:val="auto"/>
        </w:rPr>
      </w:pPr>
      <w:r>
        <w:rPr>
          <w:rFonts w:ascii="楷体" w:eastAsia="楷体" w:hAnsi="楷体" w:cs="楷体" w:hint="eastAsia"/>
          <w:color w:val="auto"/>
        </w:rPr>
        <w:br w:type="page"/>
      </w:r>
    </w:p>
    <w:p w:rsidR="00972E49" w:rsidRDefault="00972E49" w:rsidP="00972E49">
      <w:pPr>
        <w:widowControl/>
        <w:spacing w:line="580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kern w:val="0"/>
          <w:sz w:val="32"/>
          <w:szCs w:val="32"/>
        </w:rPr>
        <w:t>2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：</w:t>
      </w:r>
    </w:p>
    <w:p w:rsidR="00972E49" w:rsidRDefault="00972E49" w:rsidP="00972E49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“高校教师党支部书记党务能力提升”</w:t>
      </w:r>
    </w:p>
    <w:p w:rsidR="00972E49" w:rsidRDefault="00972E49" w:rsidP="00972E49">
      <w:pPr>
        <w:spacing w:afterLines="50"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专题网络培训课程表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bottom w:w="40" w:type="dxa"/>
        </w:tblCellMar>
        <w:tblLook w:val="04A0"/>
      </w:tblPr>
      <w:tblGrid>
        <w:gridCol w:w="758"/>
        <w:gridCol w:w="3778"/>
        <w:gridCol w:w="851"/>
        <w:gridCol w:w="1134"/>
        <w:gridCol w:w="2635"/>
      </w:tblGrid>
      <w:tr w:rsidR="00972E49" w:rsidTr="002A5912">
        <w:trPr>
          <w:trHeight w:val="384"/>
          <w:tblHeader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课程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形式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4"/>
              </w:rPr>
              <w:t>职务职称</w:t>
            </w:r>
          </w:p>
        </w:tc>
      </w:tr>
      <w:tr w:rsidR="00972E49" w:rsidTr="002A5912">
        <w:trPr>
          <w:trHeight w:val="90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党章党规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党章知识选粹（共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33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集）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72E49" w:rsidTr="002A5912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新形势下全面从严治党的重大部署——认真学习贯彻党的十八届六中全会精神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周文彰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全国政协委员、国家行政学院原副院长</w:t>
            </w:r>
          </w:p>
        </w:tc>
      </w:tr>
      <w:tr w:rsidR="00972E49" w:rsidTr="002A5912">
        <w:trPr>
          <w:trHeight w:val="41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《中国共产党廉洁自律准则》和《中国共产党纪律处分条例》解读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刘  春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中共中央党校研究生院原副院长</w:t>
            </w:r>
          </w:p>
        </w:tc>
      </w:tr>
      <w:tr w:rsidR="00972E49" w:rsidTr="002A5912">
        <w:trPr>
          <w:trHeight w:val="50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强化党内监督 依规从严治党——《中国共产党党内监督条例》解读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任  进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中共中央党校党的建设教研部教授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《关于新形势下党内政治生活的若干准则》解读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习近平总书记系列重要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讲话精神解读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“七一”重要讲话：不忘初心 中国共产党的庄严宣誓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曲青山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中共中央党史研究室主任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学习习近平总书记系列重要讲话精神 努力办好人民满意教育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杨银付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教育部教育发展研究中心副主任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学习贯彻习总书记讲话精神 开创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高校思想政治工作新局面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专家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讲座</w:t>
            </w:r>
          </w:p>
        </w:tc>
        <w:tc>
          <w:tcPr>
            <w:tcW w:w="1134" w:type="dxa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李铁铮</w:t>
            </w:r>
          </w:p>
        </w:tc>
        <w:tc>
          <w:tcPr>
            <w:tcW w:w="2635" w:type="dxa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北京林业大学宣传部长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深刻把握习主席治国理政思想的科学体系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专家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肖冬松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国防大学马克思主义教研部主任（正军职）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党务工作方法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如何做一名优秀的高校教师党支部书记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陈燕楠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中央组织部党员教育和干部测评中心主任</w:t>
            </w:r>
          </w:p>
        </w:tc>
      </w:tr>
      <w:tr w:rsidR="00972E49" w:rsidTr="002A5912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加强和改进高校党建工作必须着力把握的几个重大问题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王光彦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教育部思想政治工作司副司长</w:t>
            </w:r>
          </w:p>
        </w:tc>
      </w:tr>
      <w:tr w:rsidR="00972E49" w:rsidTr="002A5912">
        <w:trPr>
          <w:trHeight w:val="73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《党委会的工作方法》解析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专家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张太原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中共中央党校中共党史教研部中国现代政党史教研室主任</w:t>
            </w:r>
          </w:p>
        </w:tc>
      </w:tr>
      <w:tr w:rsidR="00972E49" w:rsidTr="002A5912">
        <w:trPr>
          <w:trHeight w:val="3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领导干部必备的党务工作能力系列微课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会议技巧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问题解决能力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时间管理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72E49" w:rsidTr="002A5912">
        <w:trPr>
          <w:trHeight w:val="1080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党务工作方法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党群沟通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演讲技巧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危机公关处理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72E49" w:rsidTr="002A5912">
        <w:trPr>
          <w:trHeight w:val="131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党的基层组织建设系列微课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党的基层组织设置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党支部工作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基层党建工作责任制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加强基层服务型党组织建设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党务公开制度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72E49" w:rsidTr="002A5912">
        <w:trPr>
          <w:trHeight w:val="1988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党员管理工作系列微课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党员管理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学会党员目标管理五步法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如何收缴党费？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评选优秀党员的条件及基本程序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如何民主评议党员？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三重关心三个机制</w:t>
            </w:r>
            <w:r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做好服务党员工作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系列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72E49" w:rsidTr="002A5912">
        <w:trPr>
          <w:trHeight w:val="162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廉洁自律和纪律处分系列微课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党的纪律处分的种类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党的纪律处分的运用规则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对违法犯罪党员的纪律处分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党的纪律处分的其他规定知多少</w:t>
            </w:r>
          </w:p>
          <w:p w:rsidR="00972E49" w:rsidRDefault="00972E49" w:rsidP="002A5912">
            <w:pPr>
              <w:widowControl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个程序处分违纪党员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lastRenderedPageBreak/>
              <w:t>系列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微课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72E49" w:rsidTr="002A5912">
        <w:trPr>
          <w:trHeight w:val="476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工作案例与先进典型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凝聚支部力量 为科学发展和人才培养提供坚强保障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杨  巍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浙江大学医学院神经生物学系师生联合党支部书记</w:t>
            </w:r>
          </w:p>
        </w:tc>
      </w:tr>
      <w:tr w:rsidR="00972E49" w:rsidTr="002A5912">
        <w:trPr>
          <w:trHeight w:val="18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高校党组织书记工作案例（江苏篇）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72E49" w:rsidTr="002A5912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高校党组织书记工作案例（山东篇）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72E49" w:rsidTr="002A5912">
        <w:trPr>
          <w:trHeight w:val="9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高校党组织书记工作案例（陕西篇）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专题片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72E49" w:rsidTr="002A5912">
        <w:trPr>
          <w:trHeight w:val="660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听他们讲李保国的故事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访谈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972E49" w:rsidTr="002A5912">
        <w:trPr>
          <w:trHeight w:val="756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顶天立地谈信仰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徐  川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南京航空航天大学能源与动力学院党委副书记</w:t>
            </w:r>
          </w:p>
        </w:tc>
      </w:tr>
      <w:tr w:rsidR="00972E49" w:rsidTr="002A5912">
        <w:trPr>
          <w:trHeight w:val="334"/>
          <w:jc w:val="center"/>
        </w:trPr>
        <w:tc>
          <w:tcPr>
            <w:tcW w:w="7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教育改革与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发展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世界一流大学的发展启示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朱庆葆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南京大学党委副书记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经济新常态与本专科教育改革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陈  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教育部学校规划建设发</w:t>
            </w: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lastRenderedPageBreak/>
              <w:t>展中心主任</w:t>
            </w:r>
          </w:p>
        </w:tc>
      </w:tr>
      <w:tr w:rsidR="00972E49" w:rsidTr="002A5912">
        <w:trPr>
          <w:trHeight w:val="832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双创教育与大学开放的未来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赵  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东北大学校长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地方高校科学发展的若干思考——内涵建设与特色发展的探索和体会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专题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薛安克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杭州电子科技大学校长</w:t>
            </w:r>
          </w:p>
        </w:tc>
      </w:tr>
      <w:tr w:rsidR="00972E49" w:rsidTr="002A5912">
        <w:trPr>
          <w:trHeight w:val="384"/>
          <w:jc w:val="center"/>
        </w:trPr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国内外大学人才培养模式的创新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专家</w:t>
            </w:r>
          </w:p>
          <w:p w:rsidR="00972E49" w:rsidRDefault="00972E49" w:rsidP="002A591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49" w:rsidRDefault="00972E49" w:rsidP="002A591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周满生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E49" w:rsidRDefault="00972E49" w:rsidP="002A591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教育部国家教育发展研究中心咨询委员会副主任</w:t>
            </w:r>
          </w:p>
        </w:tc>
      </w:tr>
    </w:tbl>
    <w:p w:rsidR="00972E49" w:rsidRDefault="00972E49" w:rsidP="00972E49">
      <w:pPr>
        <w:widowControl/>
        <w:jc w:val="left"/>
        <w:rPr>
          <w:rFonts w:ascii="Times New Roman" w:eastAsia="仿宋_GB2312" w:hAnsi="Times New Roman" w:cs="黑体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注：具体课程或有调整，以平台最终发布为准。</w:t>
      </w:r>
    </w:p>
    <w:p w:rsidR="00CC5966" w:rsidRPr="0024207A" w:rsidRDefault="00CC5966" w:rsidP="00972E49">
      <w:pPr>
        <w:spacing w:line="360" w:lineRule="auto"/>
        <w:rPr>
          <w:rFonts w:asciiTheme="majorEastAsia" w:eastAsiaTheme="majorEastAsia" w:hAnsiTheme="majorEastAsia"/>
          <w:color w:val="000000"/>
          <w:sz w:val="28"/>
          <w:szCs w:val="28"/>
        </w:rPr>
      </w:pPr>
    </w:p>
    <w:sectPr w:rsidR="00CC5966" w:rsidRPr="0024207A" w:rsidSect="005B47A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871" w:rsidRDefault="00B74871" w:rsidP="00AA3B6D">
      <w:r>
        <w:separator/>
      </w:r>
    </w:p>
  </w:endnote>
  <w:endnote w:type="continuationSeparator" w:id="0">
    <w:p w:rsidR="00B74871" w:rsidRDefault="00B74871" w:rsidP="00AA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871" w:rsidRDefault="00B74871" w:rsidP="00AA3B6D">
      <w:r>
        <w:separator/>
      </w:r>
    </w:p>
  </w:footnote>
  <w:footnote w:type="continuationSeparator" w:id="0">
    <w:p w:rsidR="00B74871" w:rsidRDefault="00B74871" w:rsidP="00AA3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21F"/>
    <w:multiLevelType w:val="hybridMultilevel"/>
    <w:tmpl w:val="3A4247EC"/>
    <w:lvl w:ilvl="0" w:tplc="2FB823A0">
      <w:start w:val="1"/>
      <w:numFmt w:val="japaneseCounting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2B6"/>
    <w:rsid w:val="0008289B"/>
    <w:rsid w:val="000C4367"/>
    <w:rsid w:val="000E6DAA"/>
    <w:rsid w:val="001E681D"/>
    <w:rsid w:val="001F704F"/>
    <w:rsid w:val="0024207A"/>
    <w:rsid w:val="002562CC"/>
    <w:rsid w:val="00262564"/>
    <w:rsid w:val="002C0185"/>
    <w:rsid w:val="002C6BBE"/>
    <w:rsid w:val="00363243"/>
    <w:rsid w:val="003745F2"/>
    <w:rsid w:val="003B20F2"/>
    <w:rsid w:val="003C0BE8"/>
    <w:rsid w:val="003E7747"/>
    <w:rsid w:val="00435A47"/>
    <w:rsid w:val="00486A19"/>
    <w:rsid w:val="00547271"/>
    <w:rsid w:val="005B47AD"/>
    <w:rsid w:val="005B7B69"/>
    <w:rsid w:val="00626725"/>
    <w:rsid w:val="00634192"/>
    <w:rsid w:val="00647F56"/>
    <w:rsid w:val="006A4681"/>
    <w:rsid w:val="00801CB9"/>
    <w:rsid w:val="0083024F"/>
    <w:rsid w:val="00845175"/>
    <w:rsid w:val="008A23B1"/>
    <w:rsid w:val="008D22B6"/>
    <w:rsid w:val="008D2AF6"/>
    <w:rsid w:val="008E15FF"/>
    <w:rsid w:val="00961A3C"/>
    <w:rsid w:val="00972E49"/>
    <w:rsid w:val="009A43D5"/>
    <w:rsid w:val="00A62CCA"/>
    <w:rsid w:val="00AA3B6D"/>
    <w:rsid w:val="00AF7D3A"/>
    <w:rsid w:val="00B74871"/>
    <w:rsid w:val="00B8401D"/>
    <w:rsid w:val="00C11E40"/>
    <w:rsid w:val="00C73590"/>
    <w:rsid w:val="00C90C7D"/>
    <w:rsid w:val="00CC5966"/>
    <w:rsid w:val="00D33A08"/>
    <w:rsid w:val="00D66938"/>
    <w:rsid w:val="00DC6383"/>
    <w:rsid w:val="00E47792"/>
    <w:rsid w:val="00E619A5"/>
    <w:rsid w:val="00F0256C"/>
    <w:rsid w:val="00F12A0A"/>
    <w:rsid w:val="00F6052B"/>
    <w:rsid w:val="00F65125"/>
    <w:rsid w:val="00F673C5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22B6"/>
    <w:pPr>
      <w:widowControl/>
      <w:spacing w:before="100" w:beforeAutospacing="1" w:after="100" w:afterAutospacing="1" w:line="329" w:lineRule="atLeast"/>
      <w:jc w:val="center"/>
      <w:outlineLvl w:val="0"/>
    </w:pPr>
    <w:rPr>
      <w:rFonts w:ascii="宋体" w:eastAsia="宋体" w:hAnsi="宋体" w:cs="宋体"/>
      <w:b/>
      <w:bCs/>
      <w:kern w:val="36"/>
      <w:sz w:val="25"/>
      <w:szCs w:val="2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59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2B6"/>
    <w:rPr>
      <w:rFonts w:ascii="宋体" w:eastAsia="宋体" w:hAnsi="宋体" w:cs="宋体"/>
      <w:b/>
      <w:bCs/>
      <w:kern w:val="36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8D2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D22B6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8D22B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CC5966"/>
    <w:rPr>
      <w:b/>
      <w:bCs/>
      <w:sz w:val="32"/>
      <w:szCs w:val="32"/>
    </w:rPr>
  </w:style>
  <w:style w:type="table" w:styleId="a6">
    <w:name w:val="Table Grid"/>
    <w:basedOn w:val="a1"/>
    <w:uiPriority w:val="39"/>
    <w:unhideWhenUsed/>
    <w:rsid w:val="002C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A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A3B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A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A3B6D"/>
    <w:rPr>
      <w:sz w:val="18"/>
      <w:szCs w:val="18"/>
    </w:rPr>
  </w:style>
  <w:style w:type="paragraph" w:customStyle="1" w:styleId="p0">
    <w:name w:val="p0"/>
    <w:basedOn w:val="a"/>
    <w:rsid w:val="00D33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2562C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562CC"/>
  </w:style>
  <w:style w:type="character" w:customStyle="1" w:styleId="00CharChar">
    <w:name w:val="00正文 Char Char"/>
    <w:link w:val="00"/>
    <w:uiPriority w:val="99"/>
    <w:qFormat/>
    <w:rsid w:val="00972E49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qFormat/>
    <w:rsid w:val="00972E49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535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2017-04-26T01:07:00Z</dcterms:created>
  <dcterms:modified xsi:type="dcterms:W3CDTF">2017-04-26T01:41:00Z</dcterms:modified>
</cp:coreProperties>
</file>